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C9" w:rsidRDefault="00A221AA">
      <w:pPr>
        <w:rPr>
          <w:u w:val="single"/>
        </w:rPr>
      </w:pPr>
      <w:r w:rsidRPr="00A221AA">
        <w:rPr>
          <w:u w:val="single"/>
        </w:rPr>
        <w:t>Celoživotní vzdělání</w:t>
      </w:r>
    </w:p>
    <w:p w:rsidR="00CD199A" w:rsidRDefault="00CD199A">
      <w:r>
        <w:t>Vzdělání zaměstnanců CSP Vodňany pro rok 2016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D199A" w:rsidTr="00CD199A">
        <w:tc>
          <w:tcPr>
            <w:tcW w:w="3070" w:type="dxa"/>
          </w:tcPr>
          <w:p w:rsidR="00CD199A" w:rsidRDefault="00CD199A">
            <w:r>
              <w:t>Datum</w:t>
            </w:r>
          </w:p>
        </w:tc>
        <w:tc>
          <w:tcPr>
            <w:tcW w:w="3071" w:type="dxa"/>
          </w:tcPr>
          <w:p w:rsidR="00CD199A" w:rsidRDefault="00CD199A">
            <w:r>
              <w:t>Název</w:t>
            </w:r>
          </w:p>
        </w:tc>
        <w:tc>
          <w:tcPr>
            <w:tcW w:w="3071" w:type="dxa"/>
          </w:tcPr>
          <w:p w:rsidR="00CD199A" w:rsidRDefault="00CD199A">
            <w:r>
              <w:t>Počet účastníků</w:t>
            </w:r>
          </w:p>
        </w:tc>
      </w:tr>
      <w:tr w:rsidR="00CD199A" w:rsidTr="00CD199A">
        <w:tc>
          <w:tcPr>
            <w:tcW w:w="3070" w:type="dxa"/>
          </w:tcPr>
          <w:p w:rsidR="00CD199A" w:rsidRDefault="00CD199A">
            <w:r>
              <w:t>12.1.</w:t>
            </w:r>
          </w:p>
        </w:tc>
        <w:tc>
          <w:tcPr>
            <w:tcW w:w="3071" w:type="dxa"/>
          </w:tcPr>
          <w:p w:rsidR="00CD199A" w:rsidRDefault="00CD199A" w:rsidP="00CD199A">
            <w:r>
              <w:t>Konference pro ředitele a ekonomy poskytovatelů sociálních služeb</w:t>
            </w:r>
          </w:p>
        </w:tc>
        <w:tc>
          <w:tcPr>
            <w:tcW w:w="3071" w:type="dxa"/>
          </w:tcPr>
          <w:p w:rsidR="00CD199A" w:rsidRDefault="00CD199A">
            <w:r>
              <w:t>3</w:t>
            </w:r>
          </w:p>
        </w:tc>
      </w:tr>
      <w:tr w:rsidR="00CD199A" w:rsidTr="00CD199A">
        <w:tc>
          <w:tcPr>
            <w:tcW w:w="3070" w:type="dxa"/>
          </w:tcPr>
          <w:p w:rsidR="00CD199A" w:rsidRDefault="00CD199A">
            <w:r>
              <w:t>19.1.</w:t>
            </w:r>
          </w:p>
        </w:tc>
        <w:tc>
          <w:tcPr>
            <w:tcW w:w="3071" w:type="dxa"/>
          </w:tcPr>
          <w:p w:rsidR="00CD199A" w:rsidRDefault="00CD199A">
            <w:r>
              <w:t>Inspekce sociálních služeb</w:t>
            </w:r>
          </w:p>
        </w:tc>
        <w:tc>
          <w:tcPr>
            <w:tcW w:w="3071" w:type="dxa"/>
          </w:tcPr>
          <w:p w:rsidR="00CD199A" w:rsidRDefault="00CD199A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CD199A">
            <w:r>
              <w:t>21.1</w:t>
            </w:r>
          </w:p>
        </w:tc>
        <w:tc>
          <w:tcPr>
            <w:tcW w:w="3071" w:type="dxa"/>
          </w:tcPr>
          <w:p w:rsidR="00CD199A" w:rsidRDefault="00CD199A">
            <w:r>
              <w:t>Výživa a stravování seniorů v pobytových službách</w:t>
            </w:r>
          </w:p>
        </w:tc>
        <w:tc>
          <w:tcPr>
            <w:tcW w:w="3071" w:type="dxa"/>
          </w:tcPr>
          <w:p w:rsidR="00CD199A" w:rsidRDefault="00CD199A">
            <w:r>
              <w:t>2</w:t>
            </w:r>
          </w:p>
        </w:tc>
      </w:tr>
      <w:tr w:rsidR="00CD199A" w:rsidTr="00CD199A">
        <w:tc>
          <w:tcPr>
            <w:tcW w:w="3070" w:type="dxa"/>
          </w:tcPr>
          <w:p w:rsidR="00CD199A" w:rsidRDefault="00CD199A">
            <w:r>
              <w:t>22.1.</w:t>
            </w:r>
          </w:p>
        </w:tc>
        <w:tc>
          <w:tcPr>
            <w:tcW w:w="3071" w:type="dxa"/>
          </w:tcPr>
          <w:p w:rsidR="00CD199A" w:rsidRDefault="00CD199A">
            <w:r>
              <w:t>Kinestetická mobilizace</w:t>
            </w:r>
          </w:p>
        </w:tc>
        <w:tc>
          <w:tcPr>
            <w:tcW w:w="3071" w:type="dxa"/>
          </w:tcPr>
          <w:p w:rsidR="00CD199A" w:rsidRDefault="00CD199A">
            <w:r>
              <w:t>15</w:t>
            </w:r>
          </w:p>
        </w:tc>
      </w:tr>
      <w:tr w:rsidR="00CD199A" w:rsidTr="00CD199A">
        <w:tc>
          <w:tcPr>
            <w:tcW w:w="3070" w:type="dxa"/>
          </w:tcPr>
          <w:p w:rsidR="00CD199A" w:rsidRDefault="00CD199A">
            <w:r>
              <w:t>2.2.</w:t>
            </w:r>
          </w:p>
        </w:tc>
        <w:tc>
          <w:tcPr>
            <w:tcW w:w="3071" w:type="dxa"/>
          </w:tcPr>
          <w:p w:rsidR="00CD199A" w:rsidRDefault="00CD199A">
            <w:r>
              <w:t>Problémové situace při poskytování terénních služeb a jejich řešení - základní informace</w:t>
            </w:r>
          </w:p>
        </w:tc>
        <w:tc>
          <w:tcPr>
            <w:tcW w:w="3071" w:type="dxa"/>
          </w:tcPr>
          <w:p w:rsidR="00CD199A" w:rsidRDefault="00CD199A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CD199A">
            <w:r>
              <w:t>2.3.</w:t>
            </w:r>
          </w:p>
        </w:tc>
        <w:tc>
          <w:tcPr>
            <w:tcW w:w="3071" w:type="dxa"/>
          </w:tcPr>
          <w:p w:rsidR="00CD199A" w:rsidRDefault="00CD199A" w:rsidP="00CD199A">
            <w:r>
              <w:t xml:space="preserve">Koncept SET – terapie </w:t>
            </w:r>
            <w:proofErr w:type="spellStart"/>
            <w:r>
              <w:t>sebeudržení</w:t>
            </w:r>
            <w:proofErr w:type="spellEnd"/>
          </w:p>
        </w:tc>
        <w:tc>
          <w:tcPr>
            <w:tcW w:w="3071" w:type="dxa"/>
          </w:tcPr>
          <w:p w:rsidR="00CD199A" w:rsidRDefault="00CD199A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CD199A">
            <w:r>
              <w:t>18.3.</w:t>
            </w:r>
          </w:p>
        </w:tc>
        <w:tc>
          <w:tcPr>
            <w:tcW w:w="3071" w:type="dxa"/>
          </w:tcPr>
          <w:p w:rsidR="00CD199A" w:rsidRDefault="00CD199A">
            <w:r>
              <w:t>Podpora kontinence klientů v sociálních službách</w:t>
            </w:r>
          </w:p>
        </w:tc>
        <w:tc>
          <w:tcPr>
            <w:tcW w:w="3071" w:type="dxa"/>
          </w:tcPr>
          <w:p w:rsidR="00CD199A" w:rsidRDefault="00CD199A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CD199A" w:rsidP="004F0E97">
            <w:r>
              <w:t>31.3.</w:t>
            </w:r>
          </w:p>
        </w:tc>
        <w:tc>
          <w:tcPr>
            <w:tcW w:w="3071" w:type="dxa"/>
          </w:tcPr>
          <w:p w:rsidR="00CD199A" w:rsidRDefault="00CD199A" w:rsidP="004F0E97">
            <w:r>
              <w:t>Přistupujeme správně ke klientovi s demencí?</w:t>
            </w:r>
          </w:p>
        </w:tc>
        <w:tc>
          <w:tcPr>
            <w:tcW w:w="3071" w:type="dxa"/>
          </w:tcPr>
          <w:p w:rsidR="00CD199A" w:rsidRDefault="00CD199A" w:rsidP="004F0E97">
            <w:r>
              <w:t>3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12.4.</w:t>
            </w:r>
          </w:p>
        </w:tc>
        <w:tc>
          <w:tcPr>
            <w:tcW w:w="3071" w:type="dxa"/>
          </w:tcPr>
          <w:p w:rsidR="00CD199A" w:rsidRDefault="00D802BE" w:rsidP="004F0E97">
            <w:r>
              <w:t>Krajská konference hromadného stravování</w:t>
            </w:r>
          </w:p>
        </w:tc>
        <w:tc>
          <w:tcPr>
            <w:tcW w:w="3071" w:type="dxa"/>
          </w:tcPr>
          <w:p w:rsidR="00CD199A" w:rsidRDefault="00D802BE" w:rsidP="004F0E97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13.4</w:t>
            </w:r>
          </w:p>
        </w:tc>
        <w:tc>
          <w:tcPr>
            <w:tcW w:w="3071" w:type="dxa"/>
          </w:tcPr>
          <w:p w:rsidR="00CD199A" w:rsidRDefault="00D802BE" w:rsidP="004F0E97">
            <w:r>
              <w:t>Zdravotní sestra v sociálních službách</w:t>
            </w:r>
          </w:p>
        </w:tc>
        <w:tc>
          <w:tcPr>
            <w:tcW w:w="3071" w:type="dxa"/>
          </w:tcPr>
          <w:p w:rsidR="00CD199A" w:rsidRDefault="00D802BE" w:rsidP="004F0E97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14.4.</w:t>
            </w:r>
          </w:p>
        </w:tc>
        <w:tc>
          <w:tcPr>
            <w:tcW w:w="3071" w:type="dxa"/>
          </w:tcPr>
          <w:p w:rsidR="00CD199A" w:rsidRDefault="00D802BE" w:rsidP="004F0E97">
            <w:r>
              <w:t>Výměnná praxe</w:t>
            </w:r>
          </w:p>
        </w:tc>
        <w:tc>
          <w:tcPr>
            <w:tcW w:w="3071" w:type="dxa"/>
          </w:tcPr>
          <w:p w:rsidR="00CD199A" w:rsidRDefault="00D802BE" w:rsidP="004F0E97">
            <w:r>
              <w:t>2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14.4.</w:t>
            </w:r>
          </w:p>
        </w:tc>
        <w:tc>
          <w:tcPr>
            <w:tcW w:w="3071" w:type="dxa"/>
          </w:tcPr>
          <w:p w:rsidR="00CD199A" w:rsidRDefault="00D802BE" w:rsidP="004F0E97">
            <w:r>
              <w:t>Jak úspěšně na plnohodnotné bezmasé slané obědy</w:t>
            </w:r>
          </w:p>
        </w:tc>
        <w:tc>
          <w:tcPr>
            <w:tcW w:w="3071" w:type="dxa"/>
          </w:tcPr>
          <w:p w:rsidR="00CD199A" w:rsidRDefault="00D802BE" w:rsidP="004F0E97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16.4.</w:t>
            </w:r>
          </w:p>
        </w:tc>
        <w:tc>
          <w:tcPr>
            <w:tcW w:w="3071" w:type="dxa"/>
          </w:tcPr>
          <w:p w:rsidR="00CD199A" w:rsidRDefault="00D802BE" w:rsidP="004F0E97">
            <w:r>
              <w:t>RHB ošetřovatelství v sociálních službách – základní prvky geriatrické fyzioterapie</w:t>
            </w:r>
          </w:p>
        </w:tc>
        <w:tc>
          <w:tcPr>
            <w:tcW w:w="3071" w:type="dxa"/>
          </w:tcPr>
          <w:p w:rsidR="00CD199A" w:rsidRDefault="00D802BE" w:rsidP="004F0E97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19.4</w:t>
            </w:r>
          </w:p>
        </w:tc>
        <w:tc>
          <w:tcPr>
            <w:tcW w:w="3071" w:type="dxa"/>
          </w:tcPr>
          <w:p w:rsidR="00CD199A" w:rsidRDefault="00D802BE" w:rsidP="004F0E97">
            <w:r>
              <w:t>Zákon o sociálních službách – aktuality a praxe, základní informace</w:t>
            </w:r>
          </w:p>
        </w:tc>
        <w:tc>
          <w:tcPr>
            <w:tcW w:w="3071" w:type="dxa"/>
          </w:tcPr>
          <w:p w:rsidR="00CD199A" w:rsidRDefault="00D802BE" w:rsidP="004F0E97">
            <w:r>
              <w:t>2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22.4.</w:t>
            </w:r>
          </w:p>
        </w:tc>
        <w:tc>
          <w:tcPr>
            <w:tcW w:w="3071" w:type="dxa"/>
          </w:tcPr>
          <w:p w:rsidR="00CD199A" w:rsidRDefault="00D802BE" w:rsidP="004F0E97">
            <w:r>
              <w:t>Management změn</w:t>
            </w:r>
          </w:p>
        </w:tc>
        <w:tc>
          <w:tcPr>
            <w:tcW w:w="3071" w:type="dxa"/>
          </w:tcPr>
          <w:p w:rsidR="00CD199A" w:rsidRDefault="00D802BE" w:rsidP="004F0E97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5.5.</w:t>
            </w:r>
          </w:p>
        </w:tc>
        <w:tc>
          <w:tcPr>
            <w:tcW w:w="3071" w:type="dxa"/>
          </w:tcPr>
          <w:p w:rsidR="00CD199A" w:rsidRDefault="00D802BE" w:rsidP="004F0E97">
            <w:r>
              <w:t>Bariéry rozvoje terénních služeb</w:t>
            </w:r>
          </w:p>
        </w:tc>
        <w:tc>
          <w:tcPr>
            <w:tcW w:w="3071" w:type="dxa"/>
          </w:tcPr>
          <w:p w:rsidR="00CD199A" w:rsidRDefault="00D802BE" w:rsidP="004F0E97">
            <w:r>
              <w:t>2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24.5.</w:t>
            </w:r>
          </w:p>
        </w:tc>
        <w:tc>
          <w:tcPr>
            <w:tcW w:w="3071" w:type="dxa"/>
          </w:tcPr>
          <w:p w:rsidR="00CD199A" w:rsidRDefault="00D802BE" w:rsidP="004F0E97">
            <w:r>
              <w:t>Pokojná smrt – akceptace a základní komunikace</w:t>
            </w:r>
          </w:p>
        </w:tc>
        <w:tc>
          <w:tcPr>
            <w:tcW w:w="3071" w:type="dxa"/>
          </w:tcPr>
          <w:p w:rsidR="00CD199A" w:rsidRDefault="00D802BE" w:rsidP="004F0E97">
            <w:r>
              <w:t>14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24.5.</w:t>
            </w:r>
          </w:p>
        </w:tc>
        <w:tc>
          <w:tcPr>
            <w:tcW w:w="3071" w:type="dxa"/>
          </w:tcPr>
          <w:p w:rsidR="00CD199A" w:rsidRDefault="00D802BE" w:rsidP="004F0E97">
            <w:r>
              <w:t>Role opatrovníka v sociální službě</w:t>
            </w:r>
          </w:p>
        </w:tc>
        <w:tc>
          <w:tcPr>
            <w:tcW w:w="3071" w:type="dxa"/>
          </w:tcPr>
          <w:p w:rsidR="00CD199A" w:rsidRDefault="00D802BE" w:rsidP="004F0E97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31.5.</w:t>
            </w:r>
          </w:p>
        </w:tc>
        <w:tc>
          <w:tcPr>
            <w:tcW w:w="3071" w:type="dxa"/>
          </w:tcPr>
          <w:p w:rsidR="00CD199A" w:rsidRDefault="00D802BE" w:rsidP="004F0E97">
            <w:r>
              <w:t>Registr smluv a příspěvkové organizace</w:t>
            </w:r>
          </w:p>
        </w:tc>
        <w:tc>
          <w:tcPr>
            <w:tcW w:w="3071" w:type="dxa"/>
          </w:tcPr>
          <w:p w:rsidR="00CD199A" w:rsidRDefault="00D802BE" w:rsidP="004F0E97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2.6.</w:t>
            </w:r>
          </w:p>
        </w:tc>
        <w:tc>
          <w:tcPr>
            <w:tcW w:w="3071" w:type="dxa"/>
          </w:tcPr>
          <w:p w:rsidR="00CD199A" w:rsidRDefault="00D802BE" w:rsidP="004F0E97">
            <w:r>
              <w:t>Umíme spolu vycházet?</w:t>
            </w:r>
          </w:p>
        </w:tc>
        <w:tc>
          <w:tcPr>
            <w:tcW w:w="3071" w:type="dxa"/>
          </w:tcPr>
          <w:p w:rsidR="00CD199A" w:rsidRDefault="00D802BE" w:rsidP="004F0E97">
            <w:r>
              <w:t>20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8.6.</w:t>
            </w:r>
          </w:p>
        </w:tc>
        <w:tc>
          <w:tcPr>
            <w:tcW w:w="3071" w:type="dxa"/>
          </w:tcPr>
          <w:p w:rsidR="00CD199A" w:rsidRDefault="00D802BE" w:rsidP="004F0E97">
            <w:r>
              <w:t>Příprava na inspekci v sociálních službách</w:t>
            </w:r>
          </w:p>
        </w:tc>
        <w:tc>
          <w:tcPr>
            <w:tcW w:w="3071" w:type="dxa"/>
          </w:tcPr>
          <w:p w:rsidR="00CD199A" w:rsidRDefault="00D802BE" w:rsidP="004F0E97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D802BE" w:rsidP="004F0E97">
            <w:r>
              <w:t>20.9.</w:t>
            </w:r>
          </w:p>
        </w:tc>
        <w:tc>
          <w:tcPr>
            <w:tcW w:w="3071" w:type="dxa"/>
          </w:tcPr>
          <w:p w:rsidR="00CD199A" w:rsidRDefault="00D802BE" w:rsidP="004F0E97">
            <w:r>
              <w:t>Velká novela 2016</w:t>
            </w:r>
          </w:p>
        </w:tc>
        <w:tc>
          <w:tcPr>
            <w:tcW w:w="3071" w:type="dxa"/>
          </w:tcPr>
          <w:p w:rsidR="00CD199A" w:rsidRDefault="00D802BE" w:rsidP="004F0E97">
            <w:r>
              <w:t>2</w:t>
            </w:r>
          </w:p>
        </w:tc>
      </w:tr>
      <w:tr w:rsidR="00CD199A" w:rsidTr="00CD199A">
        <w:tc>
          <w:tcPr>
            <w:tcW w:w="3070" w:type="dxa"/>
          </w:tcPr>
          <w:p w:rsidR="00CD199A" w:rsidRDefault="007277D6" w:rsidP="004F0E97">
            <w:r>
              <w:t>23.9.</w:t>
            </w:r>
          </w:p>
        </w:tc>
        <w:tc>
          <w:tcPr>
            <w:tcW w:w="3071" w:type="dxa"/>
          </w:tcPr>
          <w:p w:rsidR="00CD199A" w:rsidRDefault="007277D6" w:rsidP="004F0E97">
            <w:r>
              <w:t>Ochrana práv osob v kontextu sociálních služeb – úvod do problematiky</w:t>
            </w:r>
          </w:p>
        </w:tc>
        <w:tc>
          <w:tcPr>
            <w:tcW w:w="3071" w:type="dxa"/>
          </w:tcPr>
          <w:p w:rsidR="00CD199A" w:rsidRDefault="007277D6" w:rsidP="004F0E97">
            <w:r>
              <w:t>2</w:t>
            </w:r>
          </w:p>
        </w:tc>
      </w:tr>
      <w:tr w:rsidR="00CD199A" w:rsidTr="00CD199A">
        <w:tc>
          <w:tcPr>
            <w:tcW w:w="3070" w:type="dxa"/>
          </w:tcPr>
          <w:p w:rsidR="00CD199A" w:rsidRDefault="007277D6" w:rsidP="004F0E97">
            <w:r>
              <w:lastRenderedPageBreak/>
              <w:t>29.9.</w:t>
            </w:r>
          </w:p>
        </w:tc>
        <w:tc>
          <w:tcPr>
            <w:tcW w:w="3071" w:type="dxa"/>
          </w:tcPr>
          <w:p w:rsidR="00CD199A" w:rsidRDefault="007277D6" w:rsidP="004F0E97">
            <w:r>
              <w:t>Náměty na tvorbu individuálního plánování uživatelů sociálních služeb</w:t>
            </w:r>
          </w:p>
        </w:tc>
        <w:tc>
          <w:tcPr>
            <w:tcW w:w="3071" w:type="dxa"/>
          </w:tcPr>
          <w:p w:rsidR="00CD199A" w:rsidRDefault="007277D6" w:rsidP="004F0E97">
            <w:r>
              <w:t>13</w:t>
            </w:r>
          </w:p>
        </w:tc>
      </w:tr>
      <w:tr w:rsidR="00CD199A" w:rsidTr="00CD199A">
        <w:tc>
          <w:tcPr>
            <w:tcW w:w="3070" w:type="dxa"/>
          </w:tcPr>
          <w:p w:rsidR="00CD199A" w:rsidRDefault="007277D6" w:rsidP="004F0E97">
            <w:r>
              <w:t>5.10.</w:t>
            </w:r>
          </w:p>
        </w:tc>
        <w:tc>
          <w:tcPr>
            <w:tcW w:w="3071" w:type="dxa"/>
          </w:tcPr>
          <w:p w:rsidR="00CD199A" w:rsidRDefault="007277D6" w:rsidP="004F0E97">
            <w:r>
              <w:t>Supervize</w:t>
            </w:r>
          </w:p>
        </w:tc>
        <w:tc>
          <w:tcPr>
            <w:tcW w:w="3071" w:type="dxa"/>
          </w:tcPr>
          <w:p w:rsidR="00CD199A" w:rsidRDefault="007277D6" w:rsidP="004F0E97">
            <w:r>
              <w:t>5</w:t>
            </w:r>
          </w:p>
        </w:tc>
      </w:tr>
      <w:tr w:rsidR="00CD199A" w:rsidTr="00CD199A">
        <w:tc>
          <w:tcPr>
            <w:tcW w:w="3070" w:type="dxa"/>
          </w:tcPr>
          <w:p w:rsidR="00CD199A" w:rsidRDefault="007277D6" w:rsidP="004F0E97">
            <w:r>
              <w:t>11.10</w:t>
            </w:r>
          </w:p>
        </w:tc>
        <w:tc>
          <w:tcPr>
            <w:tcW w:w="3071" w:type="dxa"/>
          </w:tcPr>
          <w:p w:rsidR="00CD199A" w:rsidRDefault="007277D6" w:rsidP="004F0E97">
            <w:r>
              <w:t>Příprava poskytovatele na inspekci poskytování sociálních služeb</w:t>
            </w:r>
          </w:p>
        </w:tc>
        <w:tc>
          <w:tcPr>
            <w:tcW w:w="3071" w:type="dxa"/>
          </w:tcPr>
          <w:p w:rsidR="00CD199A" w:rsidRDefault="007277D6" w:rsidP="004F0E97">
            <w:r>
              <w:t>2</w:t>
            </w:r>
          </w:p>
        </w:tc>
      </w:tr>
      <w:tr w:rsidR="00CD199A" w:rsidTr="00CD199A">
        <w:tc>
          <w:tcPr>
            <w:tcW w:w="3070" w:type="dxa"/>
          </w:tcPr>
          <w:p w:rsidR="00CD199A" w:rsidRDefault="007277D6" w:rsidP="004F0E97">
            <w:r>
              <w:t>26.10.</w:t>
            </w:r>
          </w:p>
        </w:tc>
        <w:tc>
          <w:tcPr>
            <w:tcW w:w="3071" w:type="dxa"/>
          </w:tcPr>
          <w:p w:rsidR="00CD199A" w:rsidRDefault="007277D6" w:rsidP="004F0E97">
            <w:r>
              <w:t xml:space="preserve">MRSA – prevence šíření </w:t>
            </w:r>
            <w:proofErr w:type="spellStart"/>
            <w:r>
              <w:t>nozokomiálních</w:t>
            </w:r>
            <w:proofErr w:type="spellEnd"/>
            <w:r>
              <w:t xml:space="preserve"> infekcí</w:t>
            </w:r>
          </w:p>
        </w:tc>
        <w:tc>
          <w:tcPr>
            <w:tcW w:w="3071" w:type="dxa"/>
          </w:tcPr>
          <w:p w:rsidR="00CD199A" w:rsidRDefault="007277D6" w:rsidP="004F0E97">
            <w:r>
              <w:t>4</w:t>
            </w:r>
          </w:p>
        </w:tc>
      </w:tr>
      <w:tr w:rsidR="00CD199A" w:rsidTr="00CD199A">
        <w:tc>
          <w:tcPr>
            <w:tcW w:w="3070" w:type="dxa"/>
          </w:tcPr>
          <w:p w:rsidR="00CD199A" w:rsidRDefault="007277D6" w:rsidP="004F0E97">
            <w:r>
              <w:t>2.12.</w:t>
            </w:r>
          </w:p>
        </w:tc>
        <w:tc>
          <w:tcPr>
            <w:tcW w:w="3071" w:type="dxa"/>
          </w:tcPr>
          <w:p w:rsidR="00CD199A" w:rsidRDefault="007277D6" w:rsidP="004F0E97">
            <w:r>
              <w:t>Péče o seniory s demencí v pobytových zařízeních sociálních služeb</w:t>
            </w:r>
          </w:p>
        </w:tc>
        <w:tc>
          <w:tcPr>
            <w:tcW w:w="3071" w:type="dxa"/>
          </w:tcPr>
          <w:p w:rsidR="00CD199A" w:rsidRDefault="007277D6" w:rsidP="004F0E97">
            <w:r>
              <w:t>3</w:t>
            </w:r>
          </w:p>
        </w:tc>
      </w:tr>
      <w:tr w:rsidR="00CD199A" w:rsidTr="00CD199A">
        <w:tc>
          <w:tcPr>
            <w:tcW w:w="3070" w:type="dxa"/>
          </w:tcPr>
          <w:p w:rsidR="00CD199A" w:rsidRDefault="007277D6" w:rsidP="004F0E97">
            <w:r>
              <w:t>5.12.</w:t>
            </w:r>
          </w:p>
        </w:tc>
        <w:tc>
          <w:tcPr>
            <w:tcW w:w="3071" w:type="dxa"/>
          </w:tcPr>
          <w:p w:rsidR="00CD199A" w:rsidRDefault="007277D6" w:rsidP="004F0E97">
            <w:r>
              <w:t>Individuální plánování</w:t>
            </w:r>
          </w:p>
        </w:tc>
        <w:tc>
          <w:tcPr>
            <w:tcW w:w="3071" w:type="dxa"/>
          </w:tcPr>
          <w:p w:rsidR="00CD199A" w:rsidRDefault="00447575" w:rsidP="004F0E97">
            <w:r>
              <w:t>20</w:t>
            </w:r>
          </w:p>
        </w:tc>
      </w:tr>
      <w:tr w:rsidR="00CD199A" w:rsidTr="00CD199A">
        <w:tc>
          <w:tcPr>
            <w:tcW w:w="3070" w:type="dxa"/>
          </w:tcPr>
          <w:p w:rsidR="00CD199A" w:rsidRDefault="00447575" w:rsidP="004F0E97">
            <w:r>
              <w:t>2016</w:t>
            </w:r>
          </w:p>
        </w:tc>
        <w:tc>
          <w:tcPr>
            <w:tcW w:w="3071" w:type="dxa"/>
          </w:tcPr>
          <w:p w:rsidR="00CD199A" w:rsidRDefault="00447575" w:rsidP="004F0E97">
            <w:r>
              <w:t>Etika pro sociální práce – magisterské studium</w:t>
            </w:r>
          </w:p>
        </w:tc>
        <w:tc>
          <w:tcPr>
            <w:tcW w:w="3071" w:type="dxa"/>
          </w:tcPr>
          <w:p w:rsidR="00CD199A" w:rsidRDefault="00447575" w:rsidP="004F0E97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447575" w:rsidP="004F0E97">
            <w:r>
              <w:t>2016</w:t>
            </w:r>
          </w:p>
        </w:tc>
        <w:tc>
          <w:tcPr>
            <w:tcW w:w="3071" w:type="dxa"/>
          </w:tcPr>
          <w:p w:rsidR="00CD199A" w:rsidRDefault="00447575" w:rsidP="004F0E97">
            <w:r>
              <w:t>Speciální pedagogika – bakalářské studium</w:t>
            </w:r>
          </w:p>
        </w:tc>
        <w:tc>
          <w:tcPr>
            <w:tcW w:w="3071" w:type="dxa"/>
          </w:tcPr>
          <w:p w:rsidR="00CD199A" w:rsidRDefault="00447575" w:rsidP="004F0E97">
            <w:r>
              <w:t>1</w:t>
            </w:r>
          </w:p>
        </w:tc>
      </w:tr>
      <w:tr w:rsidR="00CD199A" w:rsidTr="00CD199A">
        <w:tc>
          <w:tcPr>
            <w:tcW w:w="3070" w:type="dxa"/>
          </w:tcPr>
          <w:p w:rsidR="00CD199A" w:rsidRDefault="00447575" w:rsidP="004F0E97">
            <w:r>
              <w:t>2016</w:t>
            </w:r>
          </w:p>
        </w:tc>
        <w:tc>
          <w:tcPr>
            <w:tcW w:w="3071" w:type="dxa"/>
          </w:tcPr>
          <w:p w:rsidR="00CD199A" w:rsidRDefault="00447575" w:rsidP="004F0E97">
            <w:r>
              <w:t>Ošetřovatelství ve vybraných klinických oborech – magisterské studium</w:t>
            </w:r>
          </w:p>
        </w:tc>
        <w:tc>
          <w:tcPr>
            <w:tcW w:w="3071" w:type="dxa"/>
          </w:tcPr>
          <w:p w:rsidR="00CD199A" w:rsidRDefault="00447575" w:rsidP="004F0E97">
            <w:r>
              <w:t>1</w:t>
            </w:r>
          </w:p>
        </w:tc>
      </w:tr>
    </w:tbl>
    <w:p w:rsidR="00622516" w:rsidRDefault="00622516"/>
    <w:sectPr w:rsidR="00622516" w:rsidSect="005B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055"/>
    <w:rsid w:val="001F4C0A"/>
    <w:rsid w:val="00271055"/>
    <w:rsid w:val="00306EBB"/>
    <w:rsid w:val="00447575"/>
    <w:rsid w:val="005B1DC9"/>
    <w:rsid w:val="00622516"/>
    <w:rsid w:val="007277D6"/>
    <w:rsid w:val="007F68C9"/>
    <w:rsid w:val="00956E18"/>
    <w:rsid w:val="00A221AA"/>
    <w:rsid w:val="00CD199A"/>
    <w:rsid w:val="00D8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Klucká</dc:creator>
  <cp:keywords/>
  <dc:description/>
  <cp:lastModifiedBy>root</cp:lastModifiedBy>
  <cp:revision>8</cp:revision>
  <dcterms:created xsi:type="dcterms:W3CDTF">2017-01-13T08:57:00Z</dcterms:created>
  <dcterms:modified xsi:type="dcterms:W3CDTF">2017-01-13T21:51:00Z</dcterms:modified>
</cp:coreProperties>
</file>